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AD46" w14:textId="6F6CE2E7" w:rsidR="00986027" w:rsidRPr="00B131B8" w:rsidRDefault="00E635DD" w:rsidP="00B131B8">
      <w:pPr>
        <w:jc w:val="center"/>
        <w:rPr>
          <w:rFonts w:ascii="Garamond" w:hAnsi="Garamond" w:cs="Arial"/>
          <w:b/>
        </w:rPr>
      </w:pPr>
      <w:r w:rsidRPr="002769DB">
        <w:rPr>
          <w:rFonts w:ascii="Garamond" w:hAnsi="Garamond" w:cs="Arial"/>
          <w:b/>
        </w:rPr>
        <w:t>PROCURA AD LITEM</w:t>
      </w:r>
    </w:p>
    <w:p w14:paraId="3B9FF1D8" w14:textId="7659ED04" w:rsidR="008D0DAA" w:rsidRPr="002769DB" w:rsidRDefault="002769DB" w:rsidP="008D0DAA">
      <w:pPr>
        <w:rPr>
          <w:rFonts w:ascii="Garamond" w:hAnsi="Garamond" w:cs="Arial"/>
        </w:rPr>
      </w:pPr>
      <w:r w:rsidRPr="002769DB">
        <w:rPr>
          <w:rFonts w:ascii="Garamond" w:hAnsi="Garamond" w:cs="Arial"/>
        </w:rPr>
        <w:t>I sottoscritt</w:t>
      </w:r>
      <w:r w:rsidR="00425F87">
        <w:rPr>
          <w:rFonts w:ascii="Garamond" w:hAnsi="Garamond" w:cs="Arial"/>
        </w:rPr>
        <w:t>i</w:t>
      </w:r>
      <w:r w:rsidRPr="002769DB">
        <w:rPr>
          <w:rFonts w:ascii="Garamond" w:hAnsi="Garamond" w:cs="Arial"/>
        </w:rPr>
        <w:t xml:space="preserve"> </w:t>
      </w:r>
      <w:r w:rsidR="00DC4405">
        <w:rPr>
          <w:rFonts w:ascii="Garamond" w:hAnsi="Garamond" w:cs="Arial"/>
        </w:rPr>
        <w:t>____________________________</w:t>
      </w:r>
      <w:r w:rsidR="00E83C98" w:rsidRPr="00E83C98">
        <w:rPr>
          <w:rFonts w:ascii="Garamond" w:hAnsi="Garamond" w:cs="Arial"/>
        </w:rPr>
        <w:t xml:space="preserve">, C.F. </w:t>
      </w:r>
      <w:r w:rsidR="00DC4405">
        <w:rPr>
          <w:rFonts w:ascii="Garamond" w:hAnsi="Garamond" w:cs="Arial"/>
        </w:rPr>
        <w:t>________________________</w:t>
      </w:r>
      <w:r w:rsidR="00E83C98" w:rsidRPr="00E83C98">
        <w:rPr>
          <w:rFonts w:ascii="Garamond" w:hAnsi="Garamond" w:cs="Arial"/>
        </w:rPr>
        <w:t xml:space="preserve">, residente in </w:t>
      </w:r>
      <w:r w:rsidR="00DC4405">
        <w:rPr>
          <w:rFonts w:ascii="Garamond" w:hAnsi="Garamond" w:cs="Arial"/>
        </w:rPr>
        <w:t>___________________________________</w:t>
      </w:r>
      <w:r w:rsidR="00EF492C" w:rsidRPr="002769DB">
        <w:rPr>
          <w:rFonts w:ascii="Garamond" w:hAnsi="Garamond" w:cs="Arial"/>
        </w:rPr>
        <w:t xml:space="preserve">, </w:t>
      </w:r>
      <w:r w:rsidR="00425F87">
        <w:rPr>
          <w:rFonts w:ascii="Garamond" w:hAnsi="Garamond" w:cs="Arial"/>
        </w:rPr>
        <w:t>e ___________________________________</w:t>
      </w:r>
      <w:r w:rsidR="00425F87" w:rsidRPr="00E83C98">
        <w:rPr>
          <w:rFonts w:ascii="Garamond" w:hAnsi="Garamond" w:cs="Arial"/>
        </w:rPr>
        <w:t xml:space="preserve">, C.F. </w:t>
      </w:r>
      <w:r w:rsidR="00425F87">
        <w:rPr>
          <w:rFonts w:ascii="Garamond" w:hAnsi="Garamond" w:cs="Arial"/>
        </w:rPr>
        <w:t>________________________</w:t>
      </w:r>
      <w:r w:rsidR="00425F87" w:rsidRPr="00E83C98">
        <w:rPr>
          <w:rFonts w:ascii="Garamond" w:hAnsi="Garamond" w:cs="Arial"/>
        </w:rPr>
        <w:t xml:space="preserve">, residente in </w:t>
      </w:r>
      <w:r w:rsidR="00425F87">
        <w:rPr>
          <w:rFonts w:ascii="Garamond" w:hAnsi="Garamond" w:cs="Arial"/>
        </w:rPr>
        <w:t>___________________________________, in qualità di legali rappresentanti del minore ______________________________________________</w:t>
      </w:r>
      <w:r w:rsidR="00425F87" w:rsidRPr="00E83C98">
        <w:rPr>
          <w:rFonts w:ascii="Garamond" w:hAnsi="Garamond" w:cs="Arial"/>
        </w:rPr>
        <w:t xml:space="preserve">, C.F. </w:t>
      </w:r>
      <w:r w:rsidR="00425F87">
        <w:rPr>
          <w:rFonts w:ascii="Garamond" w:hAnsi="Garamond" w:cs="Arial"/>
        </w:rPr>
        <w:t xml:space="preserve">________________________, </w:t>
      </w:r>
      <w:r w:rsidR="00986027" w:rsidRPr="002769DB">
        <w:rPr>
          <w:rFonts w:ascii="Garamond" w:hAnsi="Garamond" w:cs="Arial"/>
        </w:rPr>
        <w:t>delega</w:t>
      </w:r>
      <w:r w:rsidR="00425F87">
        <w:rPr>
          <w:rFonts w:ascii="Garamond" w:hAnsi="Garamond" w:cs="Arial"/>
        </w:rPr>
        <w:t>no</w:t>
      </w:r>
      <w:r w:rsidR="00986027" w:rsidRPr="002769DB">
        <w:rPr>
          <w:rFonts w:ascii="Garamond" w:hAnsi="Garamond" w:cs="Arial"/>
        </w:rPr>
        <w:t xml:space="preserve"> a rappresenta</w:t>
      </w:r>
      <w:r w:rsidR="00DC4405">
        <w:rPr>
          <w:rFonts w:ascii="Garamond" w:hAnsi="Garamond" w:cs="Arial"/>
        </w:rPr>
        <w:t>r</w:t>
      </w:r>
      <w:r w:rsidR="00425F87">
        <w:rPr>
          <w:rFonts w:ascii="Garamond" w:hAnsi="Garamond" w:cs="Arial"/>
        </w:rPr>
        <w:t>e</w:t>
      </w:r>
      <w:r w:rsidR="00BB4EB1" w:rsidRPr="002769DB">
        <w:rPr>
          <w:rFonts w:ascii="Garamond" w:hAnsi="Garamond" w:cs="Arial"/>
        </w:rPr>
        <w:t xml:space="preserve"> e</w:t>
      </w:r>
      <w:r w:rsidR="00986027" w:rsidRPr="002769DB">
        <w:rPr>
          <w:rFonts w:ascii="Garamond" w:hAnsi="Garamond" w:cs="Arial"/>
        </w:rPr>
        <w:t xml:space="preserve"> difender</w:t>
      </w:r>
      <w:r w:rsidR="00425F87">
        <w:rPr>
          <w:rFonts w:ascii="Garamond" w:hAnsi="Garamond" w:cs="Arial"/>
        </w:rPr>
        <w:t>e quest’ultimo</w:t>
      </w:r>
      <w:r w:rsidR="001828BE">
        <w:rPr>
          <w:rFonts w:ascii="Garamond" w:hAnsi="Garamond" w:cs="Arial"/>
        </w:rPr>
        <w:t xml:space="preserve">, </w:t>
      </w:r>
      <w:r w:rsidR="008D0DAA">
        <w:rPr>
          <w:rFonts w:ascii="Garamond" w:hAnsi="Garamond" w:cs="Arial"/>
        </w:rPr>
        <w:t>nell’</w:t>
      </w:r>
      <w:proofErr w:type="spellStart"/>
      <w:r w:rsidR="008D0DAA">
        <w:rPr>
          <w:rFonts w:ascii="Garamond" w:hAnsi="Garamond" w:cs="Arial"/>
        </w:rPr>
        <w:t>instauranda</w:t>
      </w:r>
      <w:proofErr w:type="spellEnd"/>
      <w:r w:rsidR="008D0DAA">
        <w:rPr>
          <w:rFonts w:ascii="Garamond" w:hAnsi="Garamond" w:cs="Arial"/>
        </w:rPr>
        <w:t xml:space="preserve"> controversia avente ad oggetto l’accertamento della falsità dei dati pandemici e di quelli di efficacia dei vaccini, e la conseguente illegittimità della coartazione dei diritti fondamentali derivante direttamente od indirettamente da tali circostanze, anche a seguito dell’emanazione di tutti i provvedimenti governativi ed amministrativi dal 2020 al 2022, su di essi fondati, ed a richiedere il risarcimento dei danni, patrimoniali e non patrimoniali conseguenti, </w:t>
      </w:r>
      <w:r w:rsidR="008D0DAA" w:rsidRPr="00DC4405">
        <w:rPr>
          <w:rFonts w:ascii="Garamond" w:hAnsi="Garamond" w:cs="Arial"/>
        </w:rPr>
        <w:t>gli Avvocati Mauro Sandri</w:t>
      </w:r>
      <w:r w:rsidR="008D0DAA" w:rsidRPr="002769DB">
        <w:rPr>
          <w:rFonts w:ascii="Garamond" w:hAnsi="Garamond" w:cs="Arial"/>
        </w:rPr>
        <w:t xml:space="preserve"> </w:t>
      </w:r>
      <w:r w:rsidR="008D0DAA">
        <w:rPr>
          <w:rFonts w:ascii="Garamond" w:hAnsi="Garamond" w:cs="Arial"/>
        </w:rPr>
        <w:t>(</w:t>
      </w:r>
      <w:r w:rsidR="008D0DAA" w:rsidRPr="002769DB">
        <w:rPr>
          <w:rFonts w:ascii="Garamond" w:hAnsi="Garamond" w:cs="Arial"/>
        </w:rPr>
        <w:t>C.F. SNDMRA53L25D704M)</w:t>
      </w:r>
      <w:r w:rsidR="008D0DAA">
        <w:rPr>
          <w:rFonts w:ascii="Garamond" w:hAnsi="Garamond" w:cs="Arial"/>
        </w:rPr>
        <w:t xml:space="preserve"> e Olav Gianmaria </w:t>
      </w:r>
      <w:proofErr w:type="spellStart"/>
      <w:r w:rsidR="008D0DAA">
        <w:rPr>
          <w:rFonts w:ascii="Garamond" w:hAnsi="Garamond" w:cs="Arial"/>
        </w:rPr>
        <w:t>Taraldsen</w:t>
      </w:r>
      <w:proofErr w:type="spellEnd"/>
      <w:r w:rsidR="008D0DAA">
        <w:rPr>
          <w:rFonts w:ascii="Garamond" w:hAnsi="Garamond" w:cs="Arial"/>
        </w:rPr>
        <w:t xml:space="preserve"> </w:t>
      </w:r>
      <w:r w:rsidR="008D0DAA" w:rsidRPr="002769DB">
        <w:rPr>
          <w:rFonts w:ascii="Garamond" w:hAnsi="Garamond" w:cs="Arial"/>
        </w:rPr>
        <w:t>(</w:t>
      </w:r>
      <w:r w:rsidR="008D0DAA">
        <w:rPr>
          <w:rFonts w:ascii="Garamond" w:hAnsi="Garamond" w:cs="Arial"/>
        </w:rPr>
        <w:t xml:space="preserve">C.F. TRLLGN88S04L736M) </w:t>
      </w:r>
      <w:r w:rsidR="008D0DAA" w:rsidRPr="002769DB">
        <w:rPr>
          <w:rFonts w:ascii="Garamond" w:hAnsi="Garamond" w:cs="Arial"/>
        </w:rPr>
        <w:t>del Foro di Milano. Conferisc</w:t>
      </w:r>
      <w:r w:rsidR="00CB7C34">
        <w:rPr>
          <w:rFonts w:ascii="Garamond" w:hAnsi="Garamond" w:cs="Arial"/>
        </w:rPr>
        <w:t>ono</w:t>
      </w:r>
      <w:r w:rsidR="008D0DAA" w:rsidRPr="002769DB">
        <w:rPr>
          <w:rFonts w:ascii="Garamond" w:hAnsi="Garamond" w:cs="Arial"/>
        </w:rPr>
        <w:t xml:space="preserve"> </w:t>
      </w:r>
      <w:r w:rsidR="008D0DAA">
        <w:rPr>
          <w:rFonts w:ascii="Garamond" w:hAnsi="Garamond" w:cs="Arial"/>
        </w:rPr>
        <w:t>gli</w:t>
      </w:r>
      <w:r w:rsidR="008D0DAA" w:rsidRPr="002769DB">
        <w:rPr>
          <w:rFonts w:ascii="Garamond" w:hAnsi="Garamond" w:cs="Arial"/>
        </w:rPr>
        <w:t xml:space="preserve"> stess</w:t>
      </w:r>
      <w:r w:rsidR="008D0DAA">
        <w:rPr>
          <w:rFonts w:ascii="Garamond" w:hAnsi="Garamond" w:cs="Arial"/>
        </w:rPr>
        <w:t>i</w:t>
      </w:r>
      <w:r w:rsidR="008D0DAA" w:rsidRPr="002769DB">
        <w:rPr>
          <w:rFonts w:ascii="Garamond" w:hAnsi="Garamond" w:cs="Arial"/>
        </w:rPr>
        <w:t xml:space="preserve"> legal</w:t>
      </w:r>
      <w:r w:rsidR="008D0DAA">
        <w:rPr>
          <w:rFonts w:ascii="Garamond" w:hAnsi="Garamond" w:cs="Arial"/>
        </w:rPr>
        <w:t>i</w:t>
      </w:r>
      <w:r w:rsidR="008D0DAA" w:rsidRPr="002769DB">
        <w:rPr>
          <w:rFonts w:ascii="Garamond" w:hAnsi="Garamond" w:cs="Arial"/>
        </w:rPr>
        <w:t xml:space="preserve"> tutti i poteri inerenti e conseguenti al mandato, ivi compresi quelli di transigere, conciliare, quietanzare, incassare somme, svolgere riconvenzioni, chiamare in causa terzi, nominare sostituti, indicare domiciliatari, proporre impugnazioni e reclami. Elegg</w:t>
      </w:r>
      <w:r w:rsidR="00CB7C34">
        <w:rPr>
          <w:rFonts w:ascii="Garamond" w:hAnsi="Garamond" w:cs="Arial"/>
        </w:rPr>
        <w:t>ono</w:t>
      </w:r>
      <w:r w:rsidR="008D0DAA" w:rsidRPr="002769DB">
        <w:rPr>
          <w:rFonts w:ascii="Garamond" w:hAnsi="Garamond" w:cs="Arial"/>
        </w:rPr>
        <w:t xml:space="preserve"> domicilio presso lo studio de</w:t>
      </w:r>
      <w:r w:rsidR="008D0DAA">
        <w:rPr>
          <w:rFonts w:ascii="Garamond" w:hAnsi="Garamond" w:cs="Arial"/>
        </w:rPr>
        <w:t>i</w:t>
      </w:r>
      <w:r w:rsidR="008D0DAA" w:rsidRPr="002769DB">
        <w:rPr>
          <w:rFonts w:ascii="Garamond" w:hAnsi="Garamond" w:cs="Arial"/>
        </w:rPr>
        <w:t xml:space="preserve"> difensor</w:t>
      </w:r>
      <w:r w:rsidR="008D0DAA">
        <w:rPr>
          <w:rFonts w:ascii="Garamond" w:hAnsi="Garamond" w:cs="Arial"/>
        </w:rPr>
        <w:t>i</w:t>
      </w:r>
      <w:r w:rsidR="008D0DAA" w:rsidRPr="002769DB">
        <w:rPr>
          <w:rFonts w:ascii="Garamond" w:hAnsi="Garamond" w:cs="Arial"/>
        </w:rPr>
        <w:t xml:space="preserve"> sito in Milano, via Benedetto Marcello n. 48. Ai sensi dell’art. 4 co. 3 </w:t>
      </w:r>
      <w:proofErr w:type="spellStart"/>
      <w:r w:rsidR="008D0DAA" w:rsidRPr="002769DB">
        <w:rPr>
          <w:rFonts w:ascii="Garamond" w:hAnsi="Garamond" w:cs="Arial"/>
        </w:rPr>
        <w:t>D.Lgs.</w:t>
      </w:r>
      <w:proofErr w:type="spellEnd"/>
      <w:r w:rsidR="008D0DAA" w:rsidRPr="002769DB">
        <w:rPr>
          <w:rFonts w:ascii="Garamond" w:hAnsi="Garamond" w:cs="Arial"/>
        </w:rPr>
        <w:t xml:space="preserve"> 28/2010, dichiara</w:t>
      </w:r>
      <w:r w:rsidR="00CB7C34">
        <w:rPr>
          <w:rFonts w:ascii="Garamond" w:hAnsi="Garamond" w:cs="Arial"/>
        </w:rPr>
        <w:t>no</w:t>
      </w:r>
      <w:r w:rsidR="008D0DAA" w:rsidRPr="002769DB">
        <w:rPr>
          <w:rFonts w:ascii="Garamond" w:hAnsi="Garamond" w:cs="Arial"/>
        </w:rPr>
        <w:t xml:space="preserve"> di essere stat</w:t>
      </w:r>
      <w:r w:rsidR="00CB7C34">
        <w:rPr>
          <w:rFonts w:ascii="Garamond" w:hAnsi="Garamond" w:cs="Arial"/>
        </w:rPr>
        <w:t xml:space="preserve">i </w:t>
      </w:r>
      <w:r w:rsidR="008D0DAA" w:rsidRPr="002769DB">
        <w:rPr>
          <w:rFonts w:ascii="Garamond" w:hAnsi="Garamond" w:cs="Arial"/>
        </w:rPr>
        <w:t>res</w:t>
      </w:r>
      <w:r w:rsidR="00CB7C34">
        <w:rPr>
          <w:rFonts w:ascii="Garamond" w:hAnsi="Garamond" w:cs="Arial"/>
        </w:rPr>
        <w:t>i</w:t>
      </w:r>
      <w:r w:rsidR="008D0DAA" w:rsidRPr="002769DB">
        <w:rPr>
          <w:rFonts w:ascii="Garamond" w:hAnsi="Garamond" w:cs="Arial"/>
        </w:rPr>
        <w:t xml:space="preserve"> edott</w:t>
      </w:r>
      <w:r w:rsidR="00CB7C34">
        <w:rPr>
          <w:rFonts w:ascii="Garamond" w:hAnsi="Garamond" w:cs="Arial"/>
        </w:rPr>
        <w:t>i</w:t>
      </w:r>
      <w:r w:rsidR="008D0DAA" w:rsidRPr="002769DB">
        <w:rPr>
          <w:rFonts w:ascii="Garamond" w:hAnsi="Garamond" w:cs="Arial"/>
        </w:rPr>
        <w:t xml:space="preserve"> della possibilità di avvalersi della procedura di mediazione, dei casi in cui essa è condizione di procedibilità della domanda e dei benefici fiscali alla medesima connessi. Ai sensi dell’art. 2 co. 7 D.L. 28/2010, dichiara</w:t>
      </w:r>
      <w:r w:rsidR="00CB7C34">
        <w:rPr>
          <w:rFonts w:ascii="Garamond" w:hAnsi="Garamond" w:cs="Arial"/>
        </w:rPr>
        <w:t>no</w:t>
      </w:r>
      <w:r w:rsidR="008D0DAA" w:rsidRPr="002769DB">
        <w:rPr>
          <w:rFonts w:ascii="Garamond" w:hAnsi="Garamond" w:cs="Arial"/>
        </w:rPr>
        <w:t xml:space="preserve"> di essere stat</w:t>
      </w:r>
      <w:r w:rsidR="00CB7C34">
        <w:rPr>
          <w:rFonts w:ascii="Garamond" w:hAnsi="Garamond" w:cs="Arial"/>
        </w:rPr>
        <w:t>i</w:t>
      </w:r>
      <w:r w:rsidR="008D0DAA" w:rsidRPr="002769DB">
        <w:rPr>
          <w:rFonts w:ascii="Garamond" w:hAnsi="Garamond" w:cs="Arial"/>
        </w:rPr>
        <w:t xml:space="preserve"> res</w:t>
      </w:r>
      <w:r w:rsidR="00CB7C34">
        <w:rPr>
          <w:rFonts w:ascii="Garamond" w:hAnsi="Garamond" w:cs="Arial"/>
        </w:rPr>
        <w:t>i</w:t>
      </w:r>
      <w:r w:rsidR="008D0DAA" w:rsidRPr="002769DB">
        <w:rPr>
          <w:rFonts w:ascii="Garamond" w:hAnsi="Garamond" w:cs="Arial"/>
        </w:rPr>
        <w:t xml:space="preserve"> edott</w:t>
      </w:r>
      <w:r w:rsidR="00CB7C34">
        <w:rPr>
          <w:rFonts w:ascii="Garamond" w:hAnsi="Garamond" w:cs="Arial"/>
        </w:rPr>
        <w:t>i</w:t>
      </w:r>
      <w:r w:rsidR="008D0DAA" w:rsidRPr="002769DB">
        <w:rPr>
          <w:rFonts w:ascii="Garamond" w:hAnsi="Garamond" w:cs="Arial"/>
        </w:rPr>
        <w:t xml:space="preserve"> della possibilità di avvalersi della procedura di convenzione di negoziazione assistita da uno o più avvocati, nonché dei casi in cui essa è condizione di procedibilità della domanda. Dichiara</w:t>
      </w:r>
      <w:r w:rsidR="00CB7C34">
        <w:rPr>
          <w:rFonts w:ascii="Garamond" w:hAnsi="Garamond" w:cs="Arial"/>
        </w:rPr>
        <w:t>no</w:t>
      </w:r>
      <w:r w:rsidR="008D0DAA" w:rsidRPr="002769DB">
        <w:rPr>
          <w:rFonts w:ascii="Garamond" w:hAnsi="Garamond" w:cs="Arial"/>
        </w:rPr>
        <w:t xml:space="preserve"> di essere stat</w:t>
      </w:r>
      <w:r w:rsidR="00CB7C34">
        <w:rPr>
          <w:rFonts w:ascii="Garamond" w:hAnsi="Garamond" w:cs="Arial"/>
        </w:rPr>
        <w:t>i</w:t>
      </w:r>
      <w:r w:rsidR="008D0DAA" w:rsidRPr="002769DB">
        <w:rPr>
          <w:rFonts w:ascii="Garamond" w:hAnsi="Garamond" w:cs="Arial"/>
        </w:rPr>
        <w:t xml:space="preserve"> informat</w:t>
      </w:r>
      <w:r w:rsidR="00CB7C34">
        <w:rPr>
          <w:rFonts w:ascii="Garamond" w:hAnsi="Garamond" w:cs="Arial"/>
        </w:rPr>
        <w:t>i</w:t>
      </w:r>
      <w:r w:rsidR="008D0DAA" w:rsidRPr="002769DB">
        <w:rPr>
          <w:rFonts w:ascii="Garamond" w:hAnsi="Garamond" w:cs="Arial"/>
        </w:rPr>
        <w:t xml:space="preserve"> circa il grado della complessità dell’incarico, gli oneri ipotizzabili, nonché gli estremi dell’assicurazione professionale del difensore. Ai sensi e per gli effetti del Reg. UE 679/2016, dichiara</w:t>
      </w:r>
      <w:r w:rsidR="00CB7C34">
        <w:rPr>
          <w:rFonts w:ascii="Garamond" w:hAnsi="Garamond" w:cs="Arial"/>
        </w:rPr>
        <w:t>no</w:t>
      </w:r>
      <w:r w:rsidR="008D0DAA" w:rsidRPr="002769DB">
        <w:rPr>
          <w:rFonts w:ascii="Garamond" w:hAnsi="Garamond" w:cs="Arial"/>
        </w:rPr>
        <w:t xml:space="preserve"> di aver ricevuto l'informativa sul trattamento dei dati personali.</w:t>
      </w:r>
    </w:p>
    <w:p w14:paraId="020DB4C1" w14:textId="77777777" w:rsidR="008D0DAA" w:rsidRPr="002769DB" w:rsidRDefault="008D0DAA" w:rsidP="008D0DAA">
      <w:pPr>
        <w:rPr>
          <w:rFonts w:ascii="Garamond" w:hAnsi="Garamond" w:cs="Arial"/>
        </w:rPr>
      </w:pPr>
    </w:p>
    <w:p w14:paraId="62DBF5F3" w14:textId="77777777" w:rsidR="008D0DAA" w:rsidRPr="002769DB" w:rsidRDefault="008D0DAA" w:rsidP="008D0DAA">
      <w:pPr>
        <w:rPr>
          <w:rFonts w:ascii="Garamond" w:hAnsi="Garamond" w:cs="Arial"/>
        </w:rPr>
      </w:pPr>
      <w:r w:rsidRPr="002769DB">
        <w:rPr>
          <w:rFonts w:ascii="Garamond" w:hAnsi="Garamond" w:cs="Arial"/>
        </w:rPr>
        <w:t xml:space="preserve">Milano, </w:t>
      </w:r>
      <w:r>
        <w:rPr>
          <w:rFonts w:ascii="Garamond" w:hAnsi="Garamond" w:cs="Arial"/>
        </w:rPr>
        <w:t>_____________</w:t>
      </w:r>
    </w:p>
    <w:p w14:paraId="2B776112" w14:textId="77777777" w:rsidR="008D0DAA" w:rsidRDefault="008D0DAA" w:rsidP="008D0DAA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Sig./Sig.ra____________________________</w:t>
      </w:r>
    </w:p>
    <w:p w14:paraId="1DD3A856" w14:textId="77777777" w:rsidR="008D0DAA" w:rsidRDefault="008D0DAA" w:rsidP="008D0DAA">
      <w:pPr>
        <w:jc w:val="right"/>
        <w:rPr>
          <w:rFonts w:ascii="Garamond" w:hAnsi="Garamond" w:cs="Arial"/>
        </w:rPr>
      </w:pPr>
    </w:p>
    <w:p w14:paraId="5BEDB8F1" w14:textId="17AE083F" w:rsidR="008D0DAA" w:rsidRDefault="008D0DAA" w:rsidP="008D0DAA">
      <w:pPr>
        <w:jc w:val="right"/>
        <w:rPr>
          <w:rFonts w:ascii="Garamond" w:hAnsi="Garamond" w:cs="Arial"/>
        </w:rPr>
      </w:pPr>
    </w:p>
    <w:p w14:paraId="0A7F2278" w14:textId="7D3CF0A3" w:rsidR="00CB7C34" w:rsidRDefault="00CB7C34" w:rsidP="00CB7C34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Sig./Sig.ra____________________________</w:t>
      </w:r>
    </w:p>
    <w:p w14:paraId="49DCDD40" w14:textId="77777777" w:rsidR="008D0DAA" w:rsidRPr="002769DB" w:rsidRDefault="008D0DAA" w:rsidP="008D0DAA">
      <w:pPr>
        <w:jc w:val="right"/>
        <w:rPr>
          <w:rFonts w:ascii="Garamond" w:hAnsi="Garamond" w:cs="Arial"/>
        </w:rPr>
      </w:pPr>
    </w:p>
    <w:p w14:paraId="3920C913" w14:textId="77777777" w:rsidR="008D0DAA" w:rsidRPr="002769DB" w:rsidRDefault="008D0DAA" w:rsidP="008D0DAA">
      <w:pPr>
        <w:ind w:left="4956"/>
        <w:jc w:val="right"/>
        <w:rPr>
          <w:rFonts w:ascii="Garamond" w:hAnsi="Garamond" w:cs="Arial"/>
        </w:rPr>
      </w:pPr>
      <w:r w:rsidRPr="002769DB">
        <w:rPr>
          <w:rFonts w:ascii="Garamond" w:hAnsi="Garamond" w:cs="Arial"/>
        </w:rPr>
        <w:t>È autentica</w:t>
      </w:r>
    </w:p>
    <w:p w14:paraId="39CEBC2A" w14:textId="77777777" w:rsidR="008D0DAA" w:rsidRDefault="008D0DAA" w:rsidP="008D0DAA">
      <w:pPr>
        <w:jc w:val="right"/>
        <w:rPr>
          <w:rFonts w:ascii="Garamond" w:hAnsi="Garamond" w:cs="Arial"/>
        </w:rPr>
      </w:pPr>
      <w:r w:rsidRPr="002769DB">
        <w:rPr>
          <w:rFonts w:ascii="Garamond" w:hAnsi="Garamond" w:cs="Arial"/>
        </w:rPr>
        <w:t>Avv. Mauro Sandri</w:t>
      </w:r>
    </w:p>
    <w:p w14:paraId="4B155E11" w14:textId="77777777" w:rsidR="008D0DAA" w:rsidRDefault="008D0DAA" w:rsidP="008D0DAA">
      <w:pPr>
        <w:jc w:val="right"/>
        <w:rPr>
          <w:rFonts w:ascii="Garamond" w:hAnsi="Garamond" w:cs="Arial"/>
        </w:rPr>
      </w:pPr>
    </w:p>
    <w:p w14:paraId="0DC67E9B" w14:textId="77777777" w:rsidR="008D0DAA" w:rsidRDefault="008D0DAA" w:rsidP="008D0DAA">
      <w:pPr>
        <w:jc w:val="right"/>
        <w:rPr>
          <w:rFonts w:ascii="Garamond" w:hAnsi="Garamond" w:cs="Arial"/>
        </w:rPr>
      </w:pPr>
    </w:p>
    <w:p w14:paraId="3BABC7CD" w14:textId="12F3BE47" w:rsidR="007220B0" w:rsidRPr="002769DB" w:rsidRDefault="008D0DAA" w:rsidP="00CB7C34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Avv. Olav Gianmaria </w:t>
      </w:r>
      <w:proofErr w:type="spellStart"/>
      <w:r>
        <w:rPr>
          <w:rFonts w:ascii="Garamond" w:hAnsi="Garamond" w:cs="Arial"/>
        </w:rPr>
        <w:t>Taraldsen</w:t>
      </w:r>
      <w:proofErr w:type="spellEnd"/>
    </w:p>
    <w:sectPr w:rsidR="007220B0" w:rsidRPr="002769DB" w:rsidSect="009535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DD"/>
    <w:rsid w:val="000124E1"/>
    <w:rsid w:val="000232BA"/>
    <w:rsid w:val="00040FB9"/>
    <w:rsid w:val="0005523B"/>
    <w:rsid w:val="00097C98"/>
    <w:rsid w:val="000E1497"/>
    <w:rsid w:val="000F73DE"/>
    <w:rsid w:val="00145371"/>
    <w:rsid w:val="00155B9E"/>
    <w:rsid w:val="00156867"/>
    <w:rsid w:val="00170DA5"/>
    <w:rsid w:val="001828BE"/>
    <w:rsid w:val="001B2795"/>
    <w:rsid w:val="002335A1"/>
    <w:rsid w:val="002769DB"/>
    <w:rsid w:val="003060EC"/>
    <w:rsid w:val="00306ED1"/>
    <w:rsid w:val="0032565E"/>
    <w:rsid w:val="00325A4A"/>
    <w:rsid w:val="0032650A"/>
    <w:rsid w:val="00342219"/>
    <w:rsid w:val="00375D56"/>
    <w:rsid w:val="003833DD"/>
    <w:rsid w:val="003F60B0"/>
    <w:rsid w:val="00425F87"/>
    <w:rsid w:val="004E37B7"/>
    <w:rsid w:val="005205A3"/>
    <w:rsid w:val="00597286"/>
    <w:rsid w:val="005D6E03"/>
    <w:rsid w:val="00662079"/>
    <w:rsid w:val="00680CBC"/>
    <w:rsid w:val="00694C8C"/>
    <w:rsid w:val="00700960"/>
    <w:rsid w:val="007220B0"/>
    <w:rsid w:val="0079637C"/>
    <w:rsid w:val="007C3057"/>
    <w:rsid w:val="008D0DAA"/>
    <w:rsid w:val="00924508"/>
    <w:rsid w:val="00953543"/>
    <w:rsid w:val="00973978"/>
    <w:rsid w:val="00986027"/>
    <w:rsid w:val="009863C3"/>
    <w:rsid w:val="009E613E"/>
    <w:rsid w:val="00A04215"/>
    <w:rsid w:val="00A53ECD"/>
    <w:rsid w:val="00AD5C4A"/>
    <w:rsid w:val="00B131B8"/>
    <w:rsid w:val="00B2323D"/>
    <w:rsid w:val="00B96151"/>
    <w:rsid w:val="00BB4EB1"/>
    <w:rsid w:val="00CA1C66"/>
    <w:rsid w:val="00CB7C34"/>
    <w:rsid w:val="00CD06FD"/>
    <w:rsid w:val="00CF1D9D"/>
    <w:rsid w:val="00D2449C"/>
    <w:rsid w:val="00D4039E"/>
    <w:rsid w:val="00D53961"/>
    <w:rsid w:val="00DA5B03"/>
    <w:rsid w:val="00DB1794"/>
    <w:rsid w:val="00DC4405"/>
    <w:rsid w:val="00E635DD"/>
    <w:rsid w:val="00E83C98"/>
    <w:rsid w:val="00EE1DAA"/>
    <w:rsid w:val="00EE45B1"/>
    <w:rsid w:val="00E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BA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5523B"/>
    <w:pPr>
      <w:spacing w:line="360" w:lineRule="auto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basedOn w:val="Normale"/>
    <w:autoRedefine/>
    <w:qFormat/>
    <w:rsid w:val="00DA5B03"/>
  </w:style>
  <w:style w:type="paragraph" w:styleId="NormaleWeb">
    <w:name w:val="Normal (Web)"/>
    <w:basedOn w:val="Normale"/>
    <w:uiPriority w:val="99"/>
    <w:semiHidden/>
    <w:unhideWhenUsed/>
    <w:rsid w:val="009860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Elena Giupponi</cp:lastModifiedBy>
  <cp:revision>4</cp:revision>
  <cp:lastPrinted>2018-12-18T10:12:00Z</cp:lastPrinted>
  <dcterms:created xsi:type="dcterms:W3CDTF">2022-10-05T08:30:00Z</dcterms:created>
  <dcterms:modified xsi:type="dcterms:W3CDTF">2022-10-05T08:34:00Z</dcterms:modified>
</cp:coreProperties>
</file>